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B" w:rsidRPr="002035EB" w:rsidRDefault="002035EB" w:rsidP="002035EB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D30001"/>
          <w:sz w:val="24"/>
          <w:szCs w:val="24"/>
          <w:lang w:eastAsia="ru-RU"/>
        </w:rPr>
        <w:t>Памятка об ответственности родителей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2035EB" w:rsidRPr="002035EB" w:rsidRDefault="002035EB" w:rsidP="002035E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 избежание несчастных случаев: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Не пускайте детей одних в лес и в открытые водоёмы.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Не оставляйте малолетних детей одних в квартире с открытыми окнами.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Не разрешайте детям играть в заброшенных нежилых домах, стройках и т.д.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Не оставляйте детей без присмотра дома во избежание травм (иногда гибели) бытового характера.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Не оставляйте воспламеняющиеся предметы без присмотра на видном месте.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Не разрешайте играть детям поблизости от автодорог, железной дороги и открытых источников электротока.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Не оставляйте детей без присмотра во время прогулок.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Не разрешайте детям подходить к животным, делайте замечания гражданам,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выгуливающим домашних животных без намордника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2035EB" w:rsidRPr="002035EB" w:rsidRDefault="002035EB" w:rsidP="00203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ПОМНИТЕ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Вы несёте полную ответственность за безопасность своих детей!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 </w:t>
      </w:r>
      <w:r w:rsidRPr="002035E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A9704A" wp14:editId="3E70727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 В соответствии со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ст. 63 Семейного кодекса РФ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имеют право и обязаны воспитывать своих детей.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несут ответственность за воспитание и развитие своих детей.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В соответствии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ч. 1 ст. 5.35 Кодекса об административных правонарушениях РФ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Неисполнение или ненадлежащее исполнение родителями или иными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законными представителями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несовершеннолетних обязанностей по содержанию, воспитанию, обучению, защите прав и интересов несовершеннолетних влечёт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предупреждение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или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наложение административного штрафа в размере от 100 до 500 рублей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2035EB" w:rsidRPr="002035EB" w:rsidRDefault="002035EB" w:rsidP="002035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В соответствии со ст. 156 Уголовного кодекса РФ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2035EB" w:rsidRPr="002035EB" w:rsidRDefault="002035EB" w:rsidP="002035EB">
      <w:pPr>
        <w:shd w:val="clear" w:color="auto" w:fill="FFFFFF"/>
        <w:spacing w:after="12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35E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035E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штрафом в размере 100 000 рублей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или в размере заработной платы или иного дохода осуждённого за период до одного года, либо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обязательными работами на срок до 440 часов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либо 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исправительными работами на срок до двух лет</w:t>
      </w:r>
      <w:r w:rsidRPr="002035E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(а также иные меры наказания, предусмотренные действующим законодательством).</w:t>
      </w:r>
    </w:p>
    <w:p w:rsidR="001B208B" w:rsidRDefault="001B208B">
      <w:bookmarkStart w:id="0" w:name="_GoBack"/>
      <w:bookmarkEnd w:id="0"/>
    </w:p>
    <w:sectPr w:rsidR="001B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EB"/>
    <w:rsid w:val="001B208B"/>
    <w:rsid w:val="0020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8A4E0-B59C-4882-8F25-5D90FC76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2021-11-06T17:15:00Z</dcterms:created>
  <dcterms:modified xsi:type="dcterms:W3CDTF">2021-11-06T17:16:00Z</dcterms:modified>
</cp:coreProperties>
</file>